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A53" w:rsidRPr="00CF4A53" w:rsidRDefault="00CF4A53" w:rsidP="00CF4A53">
      <w:pPr>
        <w:spacing w:after="0" w:line="240" w:lineRule="auto"/>
        <w:ind w:left="220" w:right="22" w:firstLine="220"/>
        <w:jc w:val="center"/>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 – …  EĞİTİM VE ÖĞRETİM YILI ………..……………..… OKULU 11/… SINIFI</w:t>
      </w:r>
    </w:p>
    <w:p w:rsidR="00CF4A53" w:rsidRPr="00CF4A53" w:rsidRDefault="00CF4A53" w:rsidP="00CF4A53">
      <w:pPr>
        <w:spacing w:after="0" w:line="240" w:lineRule="auto"/>
        <w:ind w:left="220" w:right="22" w:firstLine="220"/>
        <w:jc w:val="center"/>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TÜRK EDEBİYATI 1. DÖNEM 3. YAZILISI</w:t>
      </w:r>
    </w:p>
    <w:p w:rsidR="00CF4A53" w:rsidRPr="00CF4A53" w:rsidRDefault="00CF4A53" w:rsidP="00CF4A53">
      <w:pPr>
        <w:spacing w:after="0" w:line="240" w:lineRule="auto"/>
        <w:ind w:left="220" w:right="22" w:firstLine="220"/>
        <w:jc w:val="center"/>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 </w:t>
      </w:r>
    </w:p>
    <w:p w:rsidR="00CF4A53" w:rsidRPr="00CF4A53" w:rsidRDefault="00CF4A53" w:rsidP="00CF4A53">
      <w:pPr>
        <w:spacing w:after="0" w:line="240" w:lineRule="auto"/>
        <w:ind w:left="220" w:right="22" w:firstLine="220"/>
        <w:jc w:val="right"/>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Tarih: …/…/……</w:t>
      </w:r>
    </w:p>
    <w:p w:rsidR="00CF4A53" w:rsidRPr="00CF4A53" w:rsidRDefault="00CF4A53" w:rsidP="00CF4A53">
      <w:pPr>
        <w:spacing w:after="0" w:line="240" w:lineRule="auto"/>
        <w:ind w:left="220" w:right="22" w:firstLine="220"/>
        <w:jc w:val="center"/>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ADI SOYADI:………………………… NU:………….. PUAN:………</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1- </w:t>
      </w:r>
      <w:r w:rsidRPr="00CF4A53">
        <w:rPr>
          <w:rFonts w:ascii="Arial" w:eastAsia="Times New Roman" w:hAnsi="Arial" w:cs="Arial"/>
          <w:color w:val="333333"/>
          <w:sz w:val="18"/>
          <w:szCs w:val="18"/>
          <w:lang w:eastAsia="tr-TR"/>
        </w:rPr>
        <w:t>“Garip akımına tepki olarak ortaya çıktılar. Doğayı, insanı ve görünümü kendilerine özgü bir anlayışla verdiler. Halk şiirine sırt çevirdiler. Yalın ve açık bir anlatım yerine, kapalı ve soyut bir anlatımı yeğlediler. İnsanın bilinçaltına inmeye çalıştılar.”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Yukarıda sözü edilen edebi topluluğun adını yazınız.</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2- Geçimini sağlamak için Server bedii adıyla polisiye romanlar yazan ünlü yazarımız kimdir? Ayrıca Türk edebiyatındaki ilk polisiye romanı da o yazmıştır. Bu roman nedir?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3- Yazarın kendi hayatından yola çıkarak yazdığı romanlara ne isim verilir?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4- Aşağıdaki yazar-eser eşleştirmesini yapınız.</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Ahmet Hamdi Tanpınar                                            Fatih- Harbiye</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Sait Faik Abasıyanık                                                  Saatleri Ayarlama Enstitüsü</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Peyami Safa                                                               Sarnıç</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Orhan kemal                                                              Gazoz ağacı</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S. Kudret Aksal                                                          Ekmek Kavgası</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5-</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Kürşat'ın narasıyla indik Tanrı Dağı'ndan</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Ruhumuzu kandırdık Orhun'un kaynağından</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Bu kaynaktan içenin yürekleri tunç olur.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Türk' e kefen biçenin ölümü korkunç olur.</w:t>
      </w:r>
    </w:p>
    <w:p w:rsidR="00CF4A53" w:rsidRPr="00CF4A53" w:rsidRDefault="00CF4A53" w:rsidP="00CF4A53">
      <w:pPr>
        <w:spacing w:after="0" w:line="240" w:lineRule="auto"/>
        <w:ind w:left="3012" w:right="72" w:firstLine="528"/>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(H.Nihal Atsız)</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Bu şiirden bir dize seçerek öğelerini bulunuz.</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6- Son dönem Türk edebiyatında deneme ve eleştiri alanında eser veren yazarları söyleyiniz.</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tbl>
      <w:tblPr>
        <w:tblW w:w="5000" w:type="pct"/>
        <w:tblCellMar>
          <w:top w:w="15" w:type="dxa"/>
          <w:left w:w="15" w:type="dxa"/>
          <w:bottom w:w="15" w:type="dxa"/>
          <w:right w:w="15" w:type="dxa"/>
        </w:tblCellMar>
        <w:tblLook w:val="04A0" w:firstRow="1" w:lastRow="0" w:firstColumn="1" w:lastColumn="0" w:noHBand="0" w:noVBand="1"/>
      </w:tblPr>
      <w:tblGrid>
        <w:gridCol w:w="9072"/>
      </w:tblGrid>
      <w:tr w:rsidR="00CF4A53" w:rsidRPr="00CF4A53" w:rsidTr="00CF4A53">
        <w:tc>
          <w:tcPr>
            <w:tcW w:w="0" w:type="auto"/>
            <w:shd w:val="clear" w:color="auto" w:fill="auto"/>
            <w:tcMar>
              <w:top w:w="0" w:type="dxa"/>
              <w:left w:w="0" w:type="dxa"/>
              <w:bottom w:w="0" w:type="dxa"/>
              <w:right w:w="0" w:type="dxa"/>
            </w:tcMar>
            <w:vAlign w:val="center"/>
            <w:hideMark/>
          </w:tcPr>
          <w:p w:rsidR="00CF4A53" w:rsidRPr="00CF4A53" w:rsidRDefault="00CF4A53" w:rsidP="00CF4A53">
            <w:pPr>
              <w:spacing w:after="0" w:line="240" w:lineRule="auto"/>
              <w:rPr>
                <w:rFonts w:ascii="Times New Roman" w:eastAsia="Times New Roman" w:hAnsi="Times New Roman" w:cs="Times New Roman"/>
                <w:sz w:val="24"/>
                <w:szCs w:val="24"/>
                <w:lang w:eastAsia="tr-TR"/>
              </w:rPr>
            </w:pPr>
          </w:p>
        </w:tc>
      </w:tr>
    </w:tbl>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7-</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Ocak sönmüş, semaver paslı, dağılmış Hasköy bahriye kahvesi</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Ona can vermeye (bilgi yelpazesi.net) bir gün elbet……………………….gelir.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Şiirdeki boşluğu doldurunuz.</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8- Aşağıdaki cümlelerde geçen tamlamalardan hangisi dört addan oluşmuştur.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a) Gümüş yüzüğün akik taşı düşmüş.                  b) Hasan’ın amcasının oğlu bizim okulda okuyor.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c) Lisenin erkek takımı fena yenilmiş.                   d) Yeşil gözlü kız bize doğru geliyor.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e) Yoksa beni beğenmiyor musun?</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9- Fiilimsi nedir? Kaça ayrılır? Birer örnekle açıklayınız.</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10-</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Ellerin, ellerin ve parmakların</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Bir narçiçeğini eziyor gibi.</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Ellerinden belli olur bir kadın,</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lastRenderedPageBreak/>
        <w:t>Denizin dibinde geziyor gibi.</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Ellerin ellerin ve parmakların.</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Zaman ne de çabuk geçiyor Mona.</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Saat onikidir söndü lambalar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Uyu da turnalar girsin rüyana,</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Bakma tuhaf tuhaf göğe bu kadar.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Zaman ne de çabuk geçiyor Mona.</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Bu dizeler hangi şairimize aittir?</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both"/>
        <w:rPr>
          <w:rFonts w:ascii="Helvetica" w:eastAsia="Times New Roman" w:hAnsi="Helvetica" w:cs="Times New Roman"/>
          <w:color w:val="333333"/>
          <w:sz w:val="18"/>
          <w:szCs w:val="18"/>
          <w:lang w:eastAsia="tr-TR"/>
        </w:rPr>
      </w:pPr>
      <w:r w:rsidRPr="00CF4A53">
        <w:rPr>
          <w:rFonts w:ascii="Arial" w:eastAsia="Times New Roman" w:hAnsi="Arial" w:cs="Arial"/>
          <w:color w:val="333333"/>
          <w:sz w:val="18"/>
          <w:szCs w:val="18"/>
          <w:lang w:eastAsia="tr-TR"/>
        </w:rPr>
        <w:t> </w:t>
      </w:r>
    </w:p>
    <w:p w:rsidR="00CF4A53" w:rsidRPr="00CF4A53" w:rsidRDefault="00CF4A53" w:rsidP="00CF4A53">
      <w:pPr>
        <w:spacing w:after="0" w:line="240" w:lineRule="auto"/>
        <w:ind w:left="220" w:right="72" w:firstLine="220"/>
        <w:jc w:val="right"/>
        <w:rPr>
          <w:rFonts w:ascii="Helvetica" w:eastAsia="Times New Roman" w:hAnsi="Helvetica" w:cs="Times New Roman"/>
          <w:color w:val="333333"/>
          <w:sz w:val="18"/>
          <w:szCs w:val="18"/>
          <w:lang w:eastAsia="tr-TR"/>
        </w:rPr>
      </w:pPr>
      <w:r w:rsidRPr="00CF4A53">
        <w:rPr>
          <w:rFonts w:ascii="Arial" w:eastAsia="Times New Roman" w:hAnsi="Arial" w:cs="Arial"/>
          <w:b/>
          <w:bCs/>
          <w:color w:val="333333"/>
          <w:sz w:val="18"/>
          <w:szCs w:val="18"/>
          <w:lang w:eastAsia="tr-TR"/>
        </w:rPr>
        <w:t>BAŞARILAR DİLERİM...</w:t>
      </w:r>
    </w:p>
    <w:p w:rsidR="00047FB7" w:rsidRDefault="00047FB7">
      <w:bookmarkStart w:id="0" w:name="_GoBack"/>
      <w:bookmarkEnd w:id="0"/>
    </w:p>
    <w:sectPr w:rsidR="00047F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
    <w:panose1 w:val="020B0504020202030204"/>
    <w:charset w:val="A2"/>
    <w:family w:val="swiss"/>
    <w:pitch w:val="variable"/>
    <w:sig w:usb0="00000007" w:usb1="00000000"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BE4"/>
    <w:rsid w:val="00047FB7"/>
    <w:rsid w:val="003F1BE4"/>
    <w:rsid w:val="00CF4A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632037">
      <w:bodyDiv w:val="1"/>
      <w:marLeft w:val="0"/>
      <w:marRight w:val="0"/>
      <w:marTop w:val="0"/>
      <w:marBottom w:val="0"/>
      <w:divBdr>
        <w:top w:val="none" w:sz="0" w:space="0" w:color="auto"/>
        <w:left w:val="none" w:sz="0" w:space="0" w:color="auto"/>
        <w:bottom w:val="none" w:sz="0" w:space="0" w:color="auto"/>
        <w:right w:val="none" w:sz="0" w:space="0" w:color="auto"/>
      </w:divBdr>
      <w:divsChild>
        <w:div w:id="1526946834">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2021-05-18T14:53:00Z</dcterms:created>
  <dcterms:modified xsi:type="dcterms:W3CDTF">2021-05-18T14:53:00Z</dcterms:modified>
</cp:coreProperties>
</file>